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EA448C" w:rsidRPr="00632E26" w:rsidTr="006F4322">
        <w:tc>
          <w:tcPr>
            <w:tcW w:w="3192" w:type="dxa"/>
            <w:shd w:val="clear" w:color="auto" w:fill="548DD4" w:themeFill="text2" w:themeFillTint="99"/>
          </w:tcPr>
          <w:p w:rsidR="00EA448C" w:rsidRPr="00632E26" w:rsidRDefault="00EA448C" w:rsidP="00F01FBA">
            <w:pPr>
              <w:jc w:val="center"/>
              <w:rPr>
                <w:b/>
                <w:sz w:val="24"/>
              </w:rPr>
            </w:pPr>
            <w:bookmarkStart w:id="0" w:name="_GoBack"/>
            <w:bookmarkEnd w:id="0"/>
            <w:r w:rsidRPr="00632E26">
              <w:rPr>
                <w:b/>
                <w:sz w:val="24"/>
              </w:rPr>
              <w:t>Parameter</w:t>
            </w:r>
          </w:p>
        </w:tc>
        <w:tc>
          <w:tcPr>
            <w:tcW w:w="3192" w:type="dxa"/>
            <w:shd w:val="clear" w:color="auto" w:fill="548DD4" w:themeFill="text2" w:themeFillTint="99"/>
          </w:tcPr>
          <w:p w:rsidR="00EA448C" w:rsidRPr="00632E26" w:rsidRDefault="00EA448C" w:rsidP="00F01FBA">
            <w:pPr>
              <w:jc w:val="center"/>
              <w:rPr>
                <w:b/>
                <w:sz w:val="24"/>
              </w:rPr>
            </w:pPr>
            <w:r w:rsidRPr="00632E26">
              <w:rPr>
                <w:b/>
                <w:sz w:val="24"/>
              </w:rPr>
              <w:t xml:space="preserve">Global </w:t>
            </w:r>
            <w:r w:rsidR="00F01FBA">
              <w:rPr>
                <w:b/>
                <w:sz w:val="24"/>
              </w:rPr>
              <w:t xml:space="preserve">Green </w:t>
            </w:r>
            <w:r w:rsidRPr="00632E26">
              <w:rPr>
                <w:b/>
                <w:sz w:val="24"/>
              </w:rPr>
              <w:t>Mini Clinic</w:t>
            </w:r>
          </w:p>
        </w:tc>
        <w:tc>
          <w:tcPr>
            <w:tcW w:w="3192" w:type="dxa"/>
            <w:shd w:val="clear" w:color="auto" w:fill="548DD4" w:themeFill="text2" w:themeFillTint="99"/>
          </w:tcPr>
          <w:p w:rsidR="00EA448C" w:rsidRPr="00632E26" w:rsidRDefault="00EA448C" w:rsidP="00F01FBA">
            <w:pPr>
              <w:jc w:val="center"/>
              <w:rPr>
                <w:b/>
                <w:sz w:val="24"/>
              </w:rPr>
            </w:pPr>
            <w:r w:rsidRPr="00632E26">
              <w:rPr>
                <w:b/>
                <w:sz w:val="24"/>
              </w:rPr>
              <w:t>Mobile Clinic</w:t>
            </w:r>
          </w:p>
        </w:tc>
      </w:tr>
      <w:tr w:rsidR="00EA448C" w:rsidTr="006F4322">
        <w:tc>
          <w:tcPr>
            <w:tcW w:w="3192" w:type="dxa"/>
          </w:tcPr>
          <w:p w:rsidR="00EA448C" w:rsidRPr="00216C2C" w:rsidRDefault="00EA448C" w:rsidP="006F4322">
            <w:pPr>
              <w:rPr>
                <w:b/>
              </w:rPr>
            </w:pPr>
            <w:r w:rsidRPr="00216C2C">
              <w:rPr>
                <w:b/>
              </w:rPr>
              <w:t>Purchase Cost</w:t>
            </w:r>
          </w:p>
        </w:tc>
        <w:tc>
          <w:tcPr>
            <w:tcW w:w="3192" w:type="dxa"/>
          </w:tcPr>
          <w:p w:rsidR="00EA448C" w:rsidRDefault="00EA448C" w:rsidP="006F4322">
            <w:r>
              <w:t>Affordable</w:t>
            </w:r>
          </w:p>
        </w:tc>
        <w:tc>
          <w:tcPr>
            <w:tcW w:w="3192" w:type="dxa"/>
          </w:tcPr>
          <w:p w:rsidR="00EA448C" w:rsidRDefault="00EA448C" w:rsidP="006F4322">
            <w:r>
              <w:t>Rather expensive. Estimates suggest a purchase cost about 5 times the cost of the Mini Clinic</w:t>
            </w:r>
          </w:p>
        </w:tc>
      </w:tr>
      <w:tr w:rsidR="00EA448C" w:rsidTr="006F4322">
        <w:tc>
          <w:tcPr>
            <w:tcW w:w="3192" w:type="dxa"/>
          </w:tcPr>
          <w:p w:rsidR="00EA448C" w:rsidRPr="00216C2C" w:rsidRDefault="00EA448C" w:rsidP="006F4322">
            <w:pPr>
              <w:rPr>
                <w:b/>
              </w:rPr>
            </w:pPr>
            <w:r w:rsidRPr="00216C2C">
              <w:rPr>
                <w:b/>
              </w:rPr>
              <w:t>Operational Cost</w:t>
            </w:r>
          </w:p>
        </w:tc>
        <w:tc>
          <w:tcPr>
            <w:tcW w:w="3192" w:type="dxa"/>
          </w:tcPr>
          <w:p w:rsidR="00EA448C" w:rsidRDefault="00EA448C" w:rsidP="006F4322">
            <w:r>
              <w:t>Minimal Operational Cost. Once delivered cost little to operate</w:t>
            </w:r>
          </w:p>
        </w:tc>
        <w:tc>
          <w:tcPr>
            <w:tcW w:w="3192" w:type="dxa"/>
          </w:tcPr>
          <w:p w:rsidR="00EA448C" w:rsidRDefault="00EA448C" w:rsidP="006F4322">
            <w:r>
              <w:t>High Operational Cost – Cost of petrol, breakdown and repairs etc</w:t>
            </w:r>
          </w:p>
        </w:tc>
      </w:tr>
      <w:tr w:rsidR="00EA448C" w:rsidTr="006F4322">
        <w:tc>
          <w:tcPr>
            <w:tcW w:w="3192" w:type="dxa"/>
          </w:tcPr>
          <w:p w:rsidR="00EA448C" w:rsidRPr="00216C2C" w:rsidRDefault="00EA448C" w:rsidP="006F4322">
            <w:pPr>
              <w:rPr>
                <w:b/>
              </w:rPr>
            </w:pPr>
            <w:r w:rsidRPr="00216C2C">
              <w:rPr>
                <w:b/>
              </w:rPr>
              <w:t>Geography</w:t>
            </w:r>
            <w:r>
              <w:rPr>
                <w:b/>
              </w:rPr>
              <w:t>/Terrain</w:t>
            </w:r>
          </w:p>
        </w:tc>
        <w:tc>
          <w:tcPr>
            <w:tcW w:w="3192" w:type="dxa"/>
          </w:tcPr>
          <w:p w:rsidR="00EA448C" w:rsidRDefault="00EA448C" w:rsidP="006F4322">
            <w:r>
              <w:t>Once delivered, can still be operated in bad weather conditions</w:t>
            </w:r>
          </w:p>
        </w:tc>
        <w:tc>
          <w:tcPr>
            <w:tcW w:w="3192" w:type="dxa"/>
          </w:tcPr>
          <w:p w:rsidR="00EA448C" w:rsidRDefault="00EA448C" w:rsidP="006F4322">
            <w:r>
              <w:t>The geographical terrain and imperatives may preclude operation due to difficulty in movement Rain, Poor roads will limit access to certain areas</w:t>
            </w:r>
          </w:p>
        </w:tc>
      </w:tr>
      <w:tr w:rsidR="00EA448C" w:rsidTr="006F4322">
        <w:tc>
          <w:tcPr>
            <w:tcW w:w="3192" w:type="dxa"/>
          </w:tcPr>
          <w:p w:rsidR="00EA448C" w:rsidRPr="00216C2C" w:rsidRDefault="00EA448C" w:rsidP="006F4322">
            <w:pPr>
              <w:rPr>
                <w:b/>
              </w:rPr>
            </w:pPr>
            <w:r w:rsidRPr="00216C2C">
              <w:rPr>
                <w:b/>
              </w:rPr>
              <w:t>Operation</w:t>
            </w:r>
          </w:p>
        </w:tc>
        <w:tc>
          <w:tcPr>
            <w:tcW w:w="3192" w:type="dxa"/>
          </w:tcPr>
          <w:p w:rsidR="00EA448C" w:rsidRDefault="00EA448C" w:rsidP="006F4322">
            <w:r>
              <w:t>Can provide a 24/7 operation</w:t>
            </w:r>
          </w:p>
        </w:tc>
        <w:tc>
          <w:tcPr>
            <w:tcW w:w="3192" w:type="dxa"/>
          </w:tcPr>
          <w:p w:rsidR="00EA448C" w:rsidRDefault="00EA448C" w:rsidP="006F4322">
            <w:r>
              <w:t>The Need for movement precludes  a 24/7 operation</w:t>
            </w:r>
          </w:p>
        </w:tc>
      </w:tr>
      <w:tr w:rsidR="00EA448C" w:rsidTr="006F4322">
        <w:tc>
          <w:tcPr>
            <w:tcW w:w="3192" w:type="dxa"/>
          </w:tcPr>
          <w:p w:rsidR="00EA448C" w:rsidRPr="00216C2C" w:rsidRDefault="00EA448C" w:rsidP="006F4322">
            <w:pPr>
              <w:rPr>
                <w:b/>
              </w:rPr>
            </w:pPr>
            <w:r w:rsidRPr="00216C2C">
              <w:rPr>
                <w:b/>
              </w:rPr>
              <w:t>Predictability</w:t>
            </w:r>
          </w:p>
        </w:tc>
        <w:tc>
          <w:tcPr>
            <w:tcW w:w="3192" w:type="dxa"/>
          </w:tcPr>
          <w:p w:rsidR="00EA448C" w:rsidRDefault="00EA448C" w:rsidP="006F4322">
            <w:r>
              <w:t>It is predictable and its location is known and constant</w:t>
            </w:r>
          </w:p>
        </w:tc>
        <w:tc>
          <w:tcPr>
            <w:tcW w:w="3192" w:type="dxa"/>
          </w:tcPr>
          <w:p w:rsidR="00EA448C" w:rsidRDefault="00EA448C" w:rsidP="006F4322">
            <w:r>
              <w:t>Unpredictable. Operation cannot be predicted because it may not arrive in a community for any number of reasons</w:t>
            </w:r>
          </w:p>
        </w:tc>
      </w:tr>
      <w:tr w:rsidR="00EA448C" w:rsidTr="006F4322">
        <w:tc>
          <w:tcPr>
            <w:tcW w:w="3192" w:type="dxa"/>
          </w:tcPr>
          <w:p w:rsidR="00EA448C" w:rsidRPr="00216C2C" w:rsidRDefault="00EA448C" w:rsidP="006F4322">
            <w:pPr>
              <w:rPr>
                <w:b/>
              </w:rPr>
            </w:pPr>
            <w:r w:rsidRPr="00216C2C">
              <w:rPr>
                <w:b/>
              </w:rPr>
              <w:t>Community and Social Implications</w:t>
            </w:r>
          </w:p>
        </w:tc>
        <w:tc>
          <w:tcPr>
            <w:tcW w:w="3192" w:type="dxa"/>
          </w:tcPr>
          <w:p w:rsidR="00EA448C" w:rsidRDefault="00EA448C" w:rsidP="006F4322">
            <w:r>
              <w:t xml:space="preserve">The community in which it is located can take ownership and feel part of the operation and protect it and feel proud. </w:t>
            </w:r>
          </w:p>
          <w:p w:rsidR="00EA448C" w:rsidRDefault="00EA448C" w:rsidP="006F4322">
            <w:r>
              <w:t>This could be a source of Political Capital for the incumbent Government</w:t>
            </w:r>
          </w:p>
        </w:tc>
        <w:tc>
          <w:tcPr>
            <w:tcW w:w="3192" w:type="dxa"/>
          </w:tcPr>
          <w:p w:rsidR="00EA448C" w:rsidRDefault="00EA448C" w:rsidP="00F01FBA">
            <w:r>
              <w:t xml:space="preserve">The Community can only </w:t>
            </w:r>
            <w:r w:rsidR="00F01FBA">
              <w:t>think positive about that as they can get service only when it reaches the destination.</w:t>
            </w:r>
          </w:p>
        </w:tc>
      </w:tr>
      <w:tr w:rsidR="00EA448C" w:rsidTr="006F4322">
        <w:tc>
          <w:tcPr>
            <w:tcW w:w="3192" w:type="dxa"/>
          </w:tcPr>
          <w:p w:rsidR="00EA448C" w:rsidRPr="00216C2C" w:rsidRDefault="00EA448C" w:rsidP="006F4322">
            <w:pPr>
              <w:rPr>
                <w:b/>
              </w:rPr>
            </w:pPr>
            <w:r w:rsidRPr="00216C2C">
              <w:rPr>
                <w:b/>
              </w:rPr>
              <w:t>Job Opportunity</w:t>
            </w:r>
          </w:p>
        </w:tc>
        <w:tc>
          <w:tcPr>
            <w:tcW w:w="3192" w:type="dxa"/>
          </w:tcPr>
          <w:p w:rsidR="00EA448C" w:rsidRDefault="00EA448C" w:rsidP="006F4322">
            <w:r>
              <w:t>Tremendous job opportunity for the local community where it is located</w:t>
            </w:r>
          </w:p>
        </w:tc>
        <w:tc>
          <w:tcPr>
            <w:tcW w:w="3192" w:type="dxa"/>
          </w:tcPr>
          <w:p w:rsidR="00EA448C" w:rsidRDefault="00EA448C" w:rsidP="006F4322">
            <w:r>
              <w:t>Limited job opportunity for the local community</w:t>
            </w:r>
          </w:p>
        </w:tc>
      </w:tr>
      <w:tr w:rsidR="00EA448C" w:rsidTr="006F4322">
        <w:tc>
          <w:tcPr>
            <w:tcW w:w="3192" w:type="dxa"/>
          </w:tcPr>
          <w:p w:rsidR="00EA448C" w:rsidRPr="00216C2C" w:rsidRDefault="00EA448C" w:rsidP="006F4322">
            <w:pPr>
              <w:rPr>
                <w:b/>
              </w:rPr>
            </w:pPr>
            <w:r>
              <w:rPr>
                <w:b/>
              </w:rPr>
              <w:t>Application/Adapta</w:t>
            </w:r>
            <w:r w:rsidRPr="00216C2C">
              <w:rPr>
                <w:b/>
              </w:rPr>
              <w:t>bity</w:t>
            </w:r>
          </w:p>
        </w:tc>
        <w:tc>
          <w:tcPr>
            <w:tcW w:w="3192" w:type="dxa"/>
          </w:tcPr>
          <w:p w:rsidR="00FB785B" w:rsidRDefault="00EA448C" w:rsidP="00FB785B">
            <w:r>
              <w:t>The Mini Clinic can be adapted  to suite several needs – An Outpatient, a surgical suite, an admission ward and serve any discipline</w:t>
            </w:r>
          </w:p>
        </w:tc>
        <w:tc>
          <w:tcPr>
            <w:tcW w:w="3192" w:type="dxa"/>
          </w:tcPr>
          <w:p w:rsidR="00EA448C" w:rsidRDefault="00EA448C" w:rsidP="006F4322">
            <w:r>
              <w:t>Very limited adaptability</w:t>
            </w:r>
          </w:p>
        </w:tc>
      </w:tr>
      <w:tr w:rsidR="00EA448C" w:rsidTr="006F4322">
        <w:tc>
          <w:tcPr>
            <w:tcW w:w="3192" w:type="dxa"/>
          </w:tcPr>
          <w:p w:rsidR="00EA448C" w:rsidRPr="008679F4" w:rsidRDefault="00EA448C" w:rsidP="006F4322">
            <w:pPr>
              <w:rPr>
                <w:b/>
              </w:rPr>
            </w:pPr>
            <w:r w:rsidRPr="008679F4">
              <w:rPr>
                <w:b/>
              </w:rPr>
              <w:t>Personnel  as a limiting factor</w:t>
            </w:r>
          </w:p>
        </w:tc>
        <w:tc>
          <w:tcPr>
            <w:tcW w:w="3192" w:type="dxa"/>
          </w:tcPr>
          <w:p w:rsidR="00EA448C" w:rsidRDefault="00EA448C" w:rsidP="006F4322">
            <w:r>
              <w:t xml:space="preserve">Operation is predictable and does not depend on ancillary </w:t>
            </w:r>
            <w:r>
              <w:lastRenderedPageBreak/>
              <w:t>personnel limitations</w:t>
            </w:r>
          </w:p>
        </w:tc>
        <w:tc>
          <w:tcPr>
            <w:tcW w:w="3192" w:type="dxa"/>
          </w:tcPr>
          <w:p w:rsidR="00EA448C" w:rsidRDefault="00EA448C" w:rsidP="006F4322">
            <w:r>
              <w:lastRenderedPageBreak/>
              <w:t>Absence or Lack thereof of even a driver can cripple operations</w:t>
            </w:r>
          </w:p>
        </w:tc>
      </w:tr>
      <w:tr w:rsidR="00F01FBA" w:rsidTr="006F4322">
        <w:tc>
          <w:tcPr>
            <w:tcW w:w="3192" w:type="dxa"/>
          </w:tcPr>
          <w:p w:rsidR="00F01FBA" w:rsidRPr="008679F4" w:rsidRDefault="00F01FBA" w:rsidP="00F01FBA">
            <w:pPr>
              <w:rPr>
                <w:b/>
              </w:rPr>
            </w:pPr>
            <w:r>
              <w:rPr>
                <w:b/>
              </w:rPr>
              <w:lastRenderedPageBreak/>
              <w:t xml:space="preserve">Village Level Entrepreneurship Development </w:t>
            </w:r>
          </w:p>
        </w:tc>
        <w:tc>
          <w:tcPr>
            <w:tcW w:w="3192" w:type="dxa"/>
          </w:tcPr>
          <w:p w:rsidR="00F01FBA" w:rsidRDefault="00F01FBA" w:rsidP="006F4322">
            <w:r>
              <w:t>Can be developed, for more than one thing, see the FAQ to understand more points</w:t>
            </w:r>
          </w:p>
        </w:tc>
        <w:tc>
          <w:tcPr>
            <w:tcW w:w="3192" w:type="dxa"/>
          </w:tcPr>
          <w:p w:rsidR="00F01FBA" w:rsidRDefault="00F01FBA" w:rsidP="006F4322">
            <w:r>
              <w:t>Such operations are always done at Urban or Town/City levels, hence does not gives scope to develop any entrepreneurship at Village level</w:t>
            </w:r>
          </w:p>
        </w:tc>
      </w:tr>
      <w:tr w:rsidR="00F01FBA" w:rsidTr="006F4322">
        <w:tc>
          <w:tcPr>
            <w:tcW w:w="3192" w:type="dxa"/>
          </w:tcPr>
          <w:p w:rsidR="00F01FBA" w:rsidRDefault="00F01FBA" w:rsidP="00F01FBA">
            <w:pPr>
              <w:rPr>
                <w:b/>
              </w:rPr>
            </w:pPr>
            <w:r>
              <w:rPr>
                <w:b/>
              </w:rPr>
              <w:t xml:space="preserve">Tele-medicine System </w:t>
            </w:r>
          </w:p>
        </w:tc>
        <w:tc>
          <w:tcPr>
            <w:tcW w:w="3192" w:type="dxa"/>
          </w:tcPr>
          <w:p w:rsidR="00F01FBA" w:rsidRDefault="00F01FBA" w:rsidP="006F4322">
            <w:r>
              <w:t>Can be easily implemented once even 256 kbps connectivity is ensured</w:t>
            </w:r>
          </w:p>
        </w:tc>
        <w:tc>
          <w:tcPr>
            <w:tcW w:w="3192" w:type="dxa"/>
          </w:tcPr>
          <w:p w:rsidR="00F01FBA" w:rsidRDefault="00F01FBA" w:rsidP="006F4322">
            <w:r>
              <w:t>This can be possible only when the van is there in a particular place not when it is gone</w:t>
            </w:r>
          </w:p>
        </w:tc>
      </w:tr>
      <w:tr w:rsidR="00F01FBA" w:rsidTr="006F4322">
        <w:tc>
          <w:tcPr>
            <w:tcW w:w="3192" w:type="dxa"/>
          </w:tcPr>
          <w:p w:rsidR="00F01FBA" w:rsidRDefault="00F01FBA" w:rsidP="00F01FBA">
            <w:pPr>
              <w:rPr>
                <w:b/>
              </w:rPr>
            </w:pPr>
            <w:r>
              <w:rPr>
                <w:b/>
              </w:rPr>
              <w:t>Maintenance Expenses</w:t>
            </w:r>
          </w:p>
        </w:tc>
        <w:tc>
          <w:tcPr>
            <w:tcW w:w="3192" w:type="dxa"/>
          </w:tcPr>
          <w:p w:rsidR="00F01FBA" w:rsidRDefault="00F01FBA" w:rsidP="006F4322">
            <w:r>
              <w:t xml:space="preserve">If any state in a country has around 100 or 125 or more Mini Clinic, there </w:t>
            </w:r>
            <w:proofErr w:type="gramStart"/>
            <w:r>
              <w:t>is</w:t>
            </w:r>
            <w:proofErr w:type="gramEnd"/>
            <w:r>
              <w:t xml:space="preserve"> not much expenses compared to Mobile Units and still ensuring that the units are available for all time use once the nurse is there and the doors of clinics are opened.</w:t>
            </w:r>
          </w:p>
          <w:p w:rsidR="00F01FBA" w:rsidRDefault="00F01FBA" w:rsidP="006F4322">
            <w:r>
              <w:t>Since not much of moving parts, very less maintenance expenses</w:t>
            </w:r>
          </w:p>
        </w:tc>
        <w:tc>
          <w:tcPr>
            <w:tcW w:w="3192" w:type="dxa"/>
          </w:tcPr>
          <w:p w:rsidR="00F01FBA" w:rsidRDefault="00F01FBA" w:rsidP="00F01FBA">
            <w:r>
              <w:t>If any state in a country has around 100/125 +  Mini Clinic, there could be expenses of:</w:t>
            </w:r>
            <w:r>
              <w:br/>
              <w:t xml:space="preserve">a) 150 Drivers </w:t>
            </w:r>
            <w:r w:rsidR="00FB785B">
              <w:t xml:space="preserve">(15 to 20  as extra provision  to tackle leave </w:t>
            </w:r>
            <w:proofErr w:type="spellStart"/>
            <w:r w:rsidR="00FB785B">
              <w:t>etc</w:t>
            </w:r>
            <w:proofErr w:type="spellEnd"/>
            <w:r w:rsidR="00FB785B">
              <w:t>)</w:t>
            </w:r>
          </w:p>
          <w:p w:rsidR="00F01FBA" w:rsidRDefault="00FB785B" w:rsidP="00F01FBA">
            <w:r>
              <w:t>b) 125 +</w:t>
            </w:r>
            <w:r w:rsidR="00F01FBA">
              <w:t xml:space="preserve"> </w:t>
            </w:r>
            <w:r>
              <w:t>Handyman</w:t>
            </w:r>
          </w:p>
          <w:p w:rsidR="00F01FBA" w:rsidRDefault="00F01FBA" w:rsidP="00F01FBA">
            <w:r>
              <w:t xml:space="preserve">c) Running </w:t>
            </w:r>
            <w:proofErr w:type="spellStart"/>
            <w:proofErr w:type="gramStart"/>
            <w:r>
              <w:t>a</w:t>
            </w:r>
            <w:proofErr w:type="spellEnd"/>
            <w:proofErr w:type="gramEnd"/>
            <w:r>
              <w:t xml:space="preserve"> Automobile Maintenance Unit</w:t>
            </w:r>
            <w:r w:rsidR="00FB785B">
              <w:t xml:space="preserve"> and its expenses again.</w:t>
            </w:r>
          </w:p>
          <w:p w:rsidR="00F01FBA" w:rsidRDefault="00F01FBA" w:rsidP="00F01FBA">
            <w:r>
              <w:t>d) Petrol and Oil Expenses</w:t>
            </w:r>
          </w:p>
          <w:p w:rsidR="00F01FBA" w:rsidRDefault="00F01FBA" w:rsidP="00F01FBA">
            <w:r>
              <w:t xml:space="preserve">apart from each van costing $30,000 approximately </w:t>
            </w:r>
          </w:p>
        </w:tc>
      </w:tr>
    </w:tbl>
    <w:p w:rsidR="00C07456" w:rsidRDefault="00C07456"/>
    <w:p w:rsidR="00EA448C" w:rsidRDefault="00EA448C"/>
    <w:p w:rsidR="00EA448C" w:rsidRDefault="00EA448C"/>
    <w:p w:rsidR="00EA448C" w:rsidRDefault="00EA448C"/>
    <w:p w:rsidR="00EA448C" w:rsidRDefault="00EA448C"/>
    <w:p w:rsidR="00EA448C" w:rsidRDefault="00EA448C"/>
    <w:p w:rsidR="00EA448C" w:rsidRDefault="00EA448C"/>
    <w:p w:rsidR="00EA448C" w:rsidRDefault="00EA448C"/>
    <w:p w:rsidR="00EA448C" w:rsidRDefault="00EA448C"/>
    <w:sectPr w:rsidR="00EA448C" w:rsidSect="00A552F9">
      <w:headerReference w:type="default" r:id="rId7"/>
      <w:pgSz w:w="12240" w:h="15840" w:code="1"/>
      <w:pgMar w:top="864" w:right="1440" w:bottom="864" w:left="1440" w:header="720" w:footer="720" w:gutter="0"/>
      <w:pgBorders w:offsetFrom="page">
        <w:top w:val="threeDEngrave" w:sz="36" w:space="24" w:color="4F6228" w:themeColor="accent3" w:themeShade="80"/>
        <w:left w:val="threeDEngrave" w:sz="36" w:space="24" w:color="4F6228" w:themeColor="accent3" w:themeShade="80"/>
        <w:bottom w:val="threeDEmboss" w:sz="36" w:space="24" w:color="4F6228" w:themeColor="accent3" w:themeShade="80"/>
        <w:right w:val="threeDEmboss" w:sz="36" w:space="24" w:color="4F6228" w:themeColor="accent3" w:themeShade="80"/>
      </w:pgBorders>
      <w:cols w:space="720"/>
      <w:vAlign w:val="cen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9D" w:rsidRDefault="0066579D" w:rsidP="00FB785B">
      <w:pPr>
        <w:spacing w:after="0" w:line="240" w:lineRule="auto"/>
      </w:pPr>
      <w:r>
        <w:separator/>
      </w:r>
    </w:p>
  </w:endnote>
  <w:endnote w:type="continuationSeparator" w:id="0">
    <w:p w:rsidR="0066579D" w:rsidRDefault="0066579D" w:rsidP="00FB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9D" w:rsidRDefault="0066579D" w:rsidP="00FB785B">
      <w:pPr>
        <w:spacing w:after="0" w:line="240" w:lineRule="auto"/>
      </w:pPr>
      <w:r>
        <w:separator/>
      </w:r>
    </w:p>
  </w:footnote>
  <w:footnote w:type="continuationSeparator" w:id="0">
    <w:p w:rsidR="0066579D" w:rsidRDefault="0066579D" w:rsidP="00FB7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5B" w:rsidRDefault="00FB785B">
    <w:pPr>
      <w:pStyle w:val="Header"/>
      <w:pBdr>
        <w:bottom w:val="thickThinSmallGap" w:sz="24" w:space="1" w:color="622423" w:themeColor="accent2" w:themeShade="7F"/>
      </w:pBdr>
      <w:jc w:val="center"/>
      <w:rPr>
        <w:b/>
        <w:sz w:val="24"/>
        <w:szCs w:val="24"/>
        <w:u w:val="single"/>
      </w:rPr>
    </w:pPr>
  </w:p>
  <w:sdt>
    <w:sdtPr>
      <w:rPr>
        <w:b/>
        <w:sz w:val="24"/>
        <w:szCs w:val="24"/>
        <w:u w:val="single"/>
      </w:rPr>
      <w:alias w:val="Title"/>
      <w:id w:val="77738743"/>
      <w:placeholder>
        <w:docPart w:val="F5160446CD5F4723B249D27CEE8AA91D"/>
      </w:placeholder>
      <w:dataBinding w:prefixMappings="xmlns:ns0='http://schemas.openxmlformats.org/package/2006/metadata/core-properties' xmlns:ns1='http://purl.org/dc/elements/1.1/'" w:xpath="/ns0:coreProperties[1]/ns1:title[1]" w:storeItemID="{6C3C8BC8-F283-45AE-878A-BAB7291924A1}"/>
      <w:text/>
    </w:sdtPr>
    <w:sdtEndPr/>
    <w:sdtContent>
      <w:p w:rsidR="00FB785B" w:rsidRDefault="00FB78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B785B">
          <w:rPr>
            <w:b/>
            <w:sz w:val="24"/>
            <w:szCs w:val="24"/>
            <w:u w:val="single"/>
          </w:rPr>
          <w:t xml:space="preserve">Comparative Analysis </w:t>
        </w:r>
        <w:proofErr w:type="gramStart"/>
        <w:r w:rsidRPr="00FB785B">
          <w:rPr>
            <w:b/>
            <w:sz w:val="24"/>
            <w:szCs w:val="24"/>
            <w:u w:val="single"/>
          </w:rPr>
          <w:t>of  Global</w:t>
        </w:r>
        <w:proofErr w:type="gramEnd"/>
        <w:r w:rsidRPr="00FB785B">
          <w:rPr>
            <w:b/>
            <w:sz w:val="24"/>
            <w:szCs w:val="24"/>
            <w:u w:val="single"/>
          </w:rPr>
          <w:t xml:space="preserve"> Green Mini Clinic &amp; Van based  Mobile Clinic</w:t>
        </w:r>
      </w:p>
    </w:sdtContent>
  </w:sdt>
  <w:p w:rsidR="00FB785B" w:rsidRDefault="00FB7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8C"/>
    <w:rsid w:val="0015434D"/>
    <w:rsid w:val="001F3CA1"/>
    <w:rsid w:val="004D35A0"/>
    <w:rsid w:val="006160DE"/>
    <w:rsid w:val="0066579D"/>
    <w:rsid w:val="007355D1"/>
    <w:rsid w:val="008167F7"/>
    <w:rsid w:val="00842570"/>
    <w:rsid w:val="00A552F9"/>
    <w:rsid w:val="00A667F5"/>
    <w:rsid w:val="00C07456"/>
    <w:rsid w:val="00C1267D"/>
    <w:rsid w:val="00C8175E"/>
    <w:rsid w:val="00DF4AEF"/>
    <w:rsid w:val="00E12653"/>
    <w:rsid w:val="00EA448C"/>
    <w:rsid w:val="00ED5E1D"/>
    <w:rsid w:val="00F01FBA"/>
    <w:rsid w:val="00F06A90"/>
    <w:rsid w:val="00FB785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4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85B"/>
    <w:rPr>
      <w:sz w:val="22"/>
      <w:szCs w:val="22"/>
    </w:rPr>
  </w:style>
  <w:style w:type="paragraph" w:styleId="Footer">
    <w:name w:val="footer"/>
    <w:basedOn w:val="Normal"/>
    <w:link w:val="FooterChar"/>
    <w:uiPriority w:val="99"/>
    <w:unhideWhenUsed/>
    <w:rsid w:val="00FB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85B"/>
    <w:rPr>
      <w:sz w:val="22"/>
      <w:szCs w:val="22"/>
    </w:rPr>
  </w:style>
  <w:style w:type="paragraph" w:styleId="BalloonText">
    <w:name w:val="Balloon Text"/>
    <w:basedOn w:val="Normal"/>
    <w:link w:val="BalloonTextChar"/>
    <w:uiPriority w:val="99"/>
    <w:semiHidden/>
    <w:unhideWhenUsed/>
    <w:rsid w:val="00FB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4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85B"/>
    <w:rPr>
      <w:sz w:val="22"/>
      <w:szCs w:val="22"/>
    </w:rPr>
  </w:style>
  <w:style w:type="paragraph" w:styleId="Footer">
    <w:name w:val="footer"/>
    <w:basedOn w:val="Normal"/>
    <w:link w:val="FooterChar"/>
    <w:uiPriority w:val="99"/>
    <w:unhideWhenUsed/>
    <w:rsid w:val="00FB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85B"/>
    <w:rPr>
      <w:sz w:val="22"/>
      <w:szCs w:val="22"/>
    </w:rPr>
  </w:style>
  <w:style w:type="paragraph" w:styleId="BalloonText">
    <w:name w:val="Balloon Text"/>
    <w:basedOn w:val="Normal"/>
    <w:link w:val="BalloonTextChar"/>
    <w:uiPriority w:val="99"/>
    <w:semiHidden/>
    <w:unhideWhenUsed/>
    <w:rsid w:val="00FB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160446CD5F4723B249D27CEE8AA91D"/>
        <w:category>
          <w:name w:val="General"/>
          <w:gallery w:val="placeholder"/>
        </w:category>
        <w:types>
          <w:type w:val="bbPlcHdr"/>
        </w:types>
        <w:behaviors>
          <w:behavior w:val="content"/>
        </w:behaviors>
        <w:guid w:val="{F402CCCC-EEB8-4571-9FF8-5AB7E7744EB7}"/>
      </w:docPartPr>
      <w:docPartBody>
        <w:p w:rsidR="00AE6B57" w:rsidRDefault="00811122" w:rsidP="00811122">
          <w:pPr>
            <w:pStyle w:val="F5160446CD5F4723B249D27CEE8AA9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22"/>
    <w:rsid w:val="005D09F8"/>
    <w:rsid w:val="00811122"/>
    <w:rsid w:val="008C2BE3"/>
    <w:rsid w:val="00A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160446CD5F4723B249D27CEE8AA91D">
    <w:name w:val="F5160446CD5F4723B249D27CEE8AA91D"/>
    <w:rsid w:val="008111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160446CD5F4723B249D27CEE8AA91D">
    <w:name w:val="F5160446CD5F4723B249D27CEE8AA91D"/>
    <w:rsid w:val="00811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Comparative Analysis of  Global Green Mini Clinic &amp; Van based  Mobile Clinic</vt:lpstr>
    </vt:vector>
  </TitlesOfParts>
  <Company>Microsoft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Global Green Mini Clinic &amp; Van based  Mobile Clinic</dc:title>
  <dc:creator>Binta</dc:creator>
  <cp:lastModifiedBy>David</cp:lastModifiedBy>
  <cp:revision>3</cp:revision>
  <dcterms:created xsi:type="dcterms:W3CDTF">2011-12-06T17:05:00Z</dcterms:created>
  <dcterms:modified xsi:type="dcterms:W3CDTF">2011-12-06T17:27:00Z</dcterms:modified>
</cp:coreProperties>
</file>